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color w:val="0c4599"/>
          <w:sz w:val="12"/>
          <w:szCs w:val="12"/>
        </w:rPr>
      </w:pPr>
      <w:r w:rsidDel="00000000" w:rsidR="00000000" w:rsidRPr="00000000">
        <w:rPr>
          <w:rtl w:val="0"/>
        </w:rPr>
      </w:r>
    </w:p>
    <w:tbl>
      <w:tblPr>
        <w:tblStyle w:val="Table1"/>
        <w:tblW w:w="10800.0" w:type="dxa"/>
        <w:jc w:val="left"/>
        <w:tblInd w:w="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70"/>
        <w:gridCol w:w="5730"/>
        <w:tblGridChange w:id="0">
          <w:tblGrid>
            <w:gridCol w:w="5070"/>
            <w:gridCol w:w="5730"/>
          </w:tblGrid>
        </w:tblGridChange>
      </w:tblGrid>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color w:val="0c4599"/>
                <w:sz w:val="56"/>
                <w:szCs w:val="56"/>
              </w:rPr>
            </w:pPr>
            <w:r w:rsidDel="00000000" w:rsidR="00000000" w:rsidRPr="00000000">
              <w:rPr>
                <w:rFonts w:ascii="Montserrat" w:cs="Montserrat" w:eastAsia="Montserrat" w:hAnsi="Montserrat"/>
                <w:color w:val="0c4599"/>
                <w:sz w:val="12"/>
                <w:szCs w:val="12"/>
              </w:rPr>
              <w:drawing>
                <wp:inline distB="114300" distT="114300" distL="114300" distR="114300">
                  <wp:extent cx="2214081" cy="833438"/>
                  <wp:effectExtent b="0" l="0" r="0" t="0"/>
                  <wp:docPr descr="NGPF_LG.png" id="1" name="image1.png"/>
                  <a:graphic>
                    <a:graphicData uri="http://schemas.openxmlformats.org/drawingml/2006/picture">
                      <pic:pic>
                        <pic:nvPicPr>
                          <pic:cNvPr descr="NGPF_LG.png" id="0" name="image1.png"/>
                          <pic:cNvPicPr preferRelativeResize="0"/>
                        </pic:nvPicPr>
                        <pic:blipFill>
                          <a:blip r:embed="rId6"/>
                          <a:srcRect b="0" l="0" r="723" t="0"/>
                          <a:stretch>
                            <a:fillRect/>
                          </a:stretch>
                        </pic:blipFill>
                        <pic:spPr>
                          <a:xfrm>
                            <a:off x="0" y="0"/>
                            <a:ext cx="2214081" cy="8334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1"/>
              <w:pBdr>
                <w:top w:space="0" w:sz="0" w:val="nil"/>
                <w:left w:space="0" w:sz="0" w:val="nil"/>
                <w:bottom w:space="0" w:sz="0" w:val="nil"/>
                <w:right w:space="0" w:sz="0" w:val="nil"/>
                <w:between w:space="0" w:sz="0" w:val="nil"/>
              </w:pBdr>
              <w:shd w:fill="auto" w:val="clear"/>
              <w:spacing w:line="276" w:lineRule="auto"/>
              <w:jc w:val="right"/>
              <w:rPr>
                <w:rFonts w:ascii="Montserrat" w:cs="Montserrat" w:eastAsia="Montserrat" w:hAnsi="Montserrat"/>
                <w:b w:val="1"/>
                <w:i w:val="1"/>
                <w:color w:val="0c4599"/>
                <w:sz w:val="36"/>
                <w:szCs w:val="36"/>
              </w:rPr>
            </w:pPr>
            <w:r w:rsidDel="00000000" w:rsidR="00000000" w:rsidRPr="00000000">
              <w:rPr>
                <w:rFonts w:ascii="Montserrat" w:cs="Montserrat" w:eastAsia="Montserrat" w:hAnsi="Montserrat"/>
                <w:b w:val="1"/>
                <w:i w:val="1"/>
                <w:color w:val="0c4599"/>
                <w:sz w:val="36"/>
                <w:szCs w:val="36"/>
                <w:rtl w:val="0"/>
              </w:rPr>
              <w:t xml:space="preserve">NGPF Case Study</w:t>
            </w:r>
          </w:p>
          <w:p w:rsidR="00000000" w:rsidDel="00000000" w:rsidP="00000000" w:rsidRDefault="00000000" w:rsidRPr="00000000" w14:paraId="00000004">
            <w:pPr>
              <w:pStyle w:val="Heading2"/>
              <w:keepNext w:val="1"/>
              <w:keepLines w:val="1"/>
              <w:pageBreakBefore w:val="0"/>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b w:val="1"/>
                <w:color w:val="0c4599"/>
                <w:sz w:val="28"/>
                <w:szCs w:val="28"/>
              </w:rPr>
            </w:pPr>
            <w:bookmarkStart w:colFirst="0" w:colLast="0" w:name="_q4umgw5fpu55" w:id="0"/>
            <w:bookmarkEnd w:id="0"/>
            <w:r w:rsidDel="00000000" w:rsidR="00000000" w:rsidRPr="00000000">
              <w:rPr>
                <w:rFonts w:ascii="Montserrat" w:cs="Montserrat" w:eastAsia="Montserrat" w:hAnsi="Montserrat"/>
                <w:b w:val="1"/>
                <w:color w:val="0c4599"/>
                <w:sz w:val="28"/>
                <w:szCs w:val="28"/>
                <w:rtl w:val="0"/>
              </w:rPr>
              <w:t xml:space="preserve">Banking</w:t>
            </w:r>
          </w:p>
          <w:p w:rsidR="00000000" w:rsidDel="00000000" w:rsidP="00000000" w:rsidRDefault="00000000" w:rsidRPr="00000000" w14:paraId="00000005">
            <w:pPr>
              <w:pStyle w:val="Heading2"/>
              <w:keepNext w:val="1"/>
              <w:keepLines w:val="1"/>
              <w:pageBreakBefore w:val="0"/>
              <w:spacing w:line="276" w:lineRule="auto"/>
              <w:rPr>
                <w:rFonts w:ascii="Montserrat" w:cs="Montserrat" w:eastAsia="Montserrat" w:hAnsi="Montserrat"/>
                <w:sz w:val="34"/>
                <w:szCs w:val="34"/>
              </w:rPr>
            </w:pPr>
            <w:bookmarkStart w:colFirst="0" w:colLast="0" w:name="_9eedgcnhut9" w:id="1"/>
            <w:bookmarkEnd w:id="1"/>
            <w:hyperlink r:id="rId7">
              <w:r w:rsidDel="00000000" w:rsidR="00000000" w:rsidRPr="00000000">
                <w:rPr>
                  <w:rFonts w:ascii="Montserrat" w:cs="Montserrat" w:eastAsia="Montserrat" w:hAnsi="Montserrat"/>
                  <w:color w:val="999999"/>
                  <w:sz w:val="18"/>
                  <w:szCs w:val="18"/>
                  <w:u w:val="single"/>
                  <w:rtl w:val="0"/>
                </w:rPr>
                <w:t xml:space="preserve">Spanish version</w:t>
              </w:r>
            </w:hyperlink>
            <w:r w:rsidDel="00000000" w:rsidR="00000000" w:rsidRPr="00000000">
              <w:rPr>
                <w:rtl w:val="0"/>
              </w:rPr>
            </w:r>
          </w:p>
          <w:p w:rsidR="00000000" w:rsidDel="00000000" w:rsidP="00000000" w:rsidRDefault="00000000" w:rsidRPr="00000000" w14:paraId="00000006">
            <w:pPr>
              <w:pageBreakBefore w:val="0"/>
              <w:spacing w:line="276"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color w:val="0c4599"/>
          <w:sz w:val="12"/>
          <w:szCs w:val="12"/>
        </w:rPr>
      </w:pPr>
      <w:r w:rsidDel="00000000" w:rsidR="00000000" w:rsidRPr="00000000">
        <w:rPr>
          <w:rtl w:val="0"/>
        </w:rPr>
      </w:r>
    </w:p>
    <w:p w:rsidR="00000000" w:rsidDel="00000000" w:rsidP="00000000" w:rsidRDefault="00000000" w:rsidRPr="00000000" w14:paraId="00000008">
      <w:pPr>
        <w:pStyle w:val="Heading3"/>
        <w:pageBreakBefore w:val="0"/>
        <w:spacing w:line="276" w:lineRule="auto"/>
        <w:jc w:val="left"/>
        <w:rPr>
          <w:rFonts w:ascii="Montserrat" w:cs="Montserrat" w:eastAsia="Montserrat" w:hAnsi="Montserrat"/>
          <w:color w:val="0c4599"/>
        </w:rPr>
      </w:pPr>
      <w:bookmarkStart w:colFirst="0" w:colLast="0" w:name="_18nwez1wxexn" w:id="2"/>
      <w:bookmarkEnd w:id="2"/>
      <w:r w:rsidDel="00000000" w:rsidR="00000000" w:rsidRPr="00000000">
        <w:rPr>
          <w:rtl w:val="0"/>
        </w:rPr>
      </w:r>
    </w:p>
    <w:tbl>
      <w:tblPr>
        <w:tblStyle w:val="Table2"/>
        <w:tblW w:w="1080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435"/>
        <w:gridCol w:w="495"/>
        <w:gridCol w:w="6870"/>
        <w:tblGridChange w:id="0">
          <w:tblGrid>
            <w:gridCol w:w="3435"/>
            <w:gridCol w:w="495"/>
            <w:gridCol w:w="6870"/>
          </w:tblGrid>
        </w:tblGridChange>
      </w:tblGrid>
      <w:tr>
        <w:trPr>
          <w:cantSplit w:val="0"/>
          <w:tblHeader w:val="0"/>
        </w:trPr>
        <w:tc>
          <w:tcPr>
            <w:shd w:fill="f3f3f3" w:val="clear"/>
            <w:tcMar>
              <w:top w:w="99.36" w:type="dxa"/>
              <w:left w:w="99.36" w:type="dxa"/>
              <w:bottom w:w="99.36" w:type="dxa"/>
              <w:right w:w="99.36" w:type="dxa"/>
            </w:tcMar>
            <w:vAlign w:val="top"/>
          </w:tcPr>
          <w:p w:rsidR="00000000" w:rsidDel="00000000" w:rsidP="00000000" w:rsidRDefault="00000000" w:rsidRPr="00000000" w14:paraId="00000009">
            <w:pPr>
              <w:pStyle w:val="Heading3"/>
              <w:pageBreakBefore w:val="0"/>
              <w:spacing w:after="200" w:line="276" w:lineRule="auto"/>
              <w:jc w:val="left"/>
              <w:rPr>
                <w:rFonts w:ascii="Montserrat" w:cs="Montserrat" w:eastAsia="Montserrat" w:hAnsi="Montserrat"/>
                <w:color w:val="0c4599"/>
              </w:rPr>
            </w:pPr>
            <w:bookmarkStart w:colFirst="0" w:colLast="0" w:name="_knt9zaozrtq8" w:id="3"/>
            <w:bookmarkEnd w:id="3"/>
            <w:r w:rsidDel="00000000" w:rsidR="00000000" w:rsidRPr="00000000">
              <w:rPr>
                <w:rFonts w:ascii="Montserrat" w:cs="Montserrat" w:eastAsia="Montserrat" w:hAnsi="Montserrat"/>
                <w:color w:val="0c4599"/>
                <w:rtl w:val="0"/>
              </w:rPr>
              <w:t xml:space="preserve">Case Study Summary</w:t>
            </w:r>
          </w:p>
          <w:p w:rsidR="00000000" w:rsidDel="00000000" w:rsidP="00000000" w:rsidRDefault="00000000" w:rsidRPr="00000000" w14:paraId="0000000A">
            <w:pPr>
              <w:pageBreakBefore w:val="0"/>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Description:</w:t>
            </w:r>
            <w:r w:rsidDel="00000000" w:rsidR="00000000" w:rsidRPr="00000000">
              <w:rPr>
                <w:rFonts w:ascii="Montserrat" w:cs="Montserrat" w:eastAsia="Montserrat" w:hAnsi="Montserrat"/>
                <w:rtl w:val="0"/>
              </w:rPr>
              <w:t xml:space="preserve"> In this Case Study, students will discover bank options available to minors and the three types of institutions that offer checking accounts. They will also compare various checking account options in terms of perks and fees and decide which option is best in a given scenario.</w:t>
            </w:r>
          </w:p>
          <w:p w:rsidR="00000000" w:rsidDel="00000000" w:rsidP="00000000" w:rsidRDefault="00000000" w:rsidRPr="00000000" w14:paraId="0000000B">
            <w:pPr>
              <w:pageBreakBefore w:val="0"/>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pageBreakBefore w:val="0"/>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Internet Usage: </w:t>
            </w:r>
            <w:r w:rsidDel="00000000" w:rsidR="00000000" w:rsidRPr="00000000">
              <w:rPr>
                <w:rFonts w:ascii="Montserrat" w:cs="Montserrat" w:eastAsia="Montserrat" w:hAnsi="Montserrat"/>
                <w:rtl w:val="0"/>
              </w:rPr>
              <w:t xml:space="preserve">Optional</w:t>
            </w:r>
          </w:p>
          <w:p w:rsidR="00000000" w:rsidDel="00000000" w:rsidP="00000000" w:rsidRDefault="00000000" w:rsidRPr="00000000" w14:paraId="0000000D">
            <w:pPr>
              <w:pageBreakBefore w:val="0"/>
              <w:spacing w:line="276"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E">
            <w:pPr>
              <w:pageBreakBefore w:val="0"/>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Spreadsheet Skills: </w:t>
            </w:r>
            <w:r w:rsidDel="00000000" w:rsidR="00000000" w:rsidRPr="00000000">
              <w:rPr>
                <w:rFonts w:ascii="Montserrat" w:cs="Montserrat" w:eastAsia="Montserrat" w:hAnsi="Montserrat"/>
                <w:rtl w:val="0"/>
              </w:rPr>
              <w:t xml:space="preserve">None</w:t>
            </w:r>
          </w:p>
        </w:tc>
        <w:tc>
          <w:tcPr>
            <w:shd w:fill="auto" w:val="clear"/>
            <w:tcMar>
              <w:top w:w="99.36" w:type="dxa"/>
              <w:left w:w="99.36" w:type="dxa"/>
              <w:bottom w:w="99.36" w:type="dxa"/>
              <w:right w:w="99.36" w:type="dxa"/>
            </w:tcMar>
            <w:vAlign w:val="top"/>
          </w:tcPr>
          <w:p w:rsidR="00000000" w:rsidDel="00000000" w:rsidP="00000000" w:rsidRDefault="00000000" w:rsidRPr="00000000" w14:paraId="0000000F">
            <w:pPr>
              <w:pStyle w:val="Heading3"/>
              <w:pageBreakBefore w:val="0"/>
              <w:spacing w:line="276" w:lineRule="auto"/>
              <w:jc w:val="left"/>
              <w:rPr>
                <w:rFonts w:ascii="Montserrat" w:cs="Montserrat" w:eastAsia="Montserrat" w:hAnsi="Montserrat"/>
                <w:color w:val="0c4599"/>
              </w:rPr>
            </w:pPr>
            <w:bookmarkStart w:colFirst="0" w:colLast="0" w:name="_m1rcodru67p" w:id="4"/>
            <w:bookmarkEnd w:id="4"/>
            <w:r w:rsidDel="00000000" w:rsidR="00000000" w:rsidRPr="00000000">
              <w:rPr>
                <w:rtl w:val="0"/>
              </w:rPr>
            </w:r>
          </w:p>
        </w:tc>
        <w:tc>
          <w:tcPr>
            <w:shd w:fill="f3f3f3" w:val="clear"/>
            <w:tcMar>
              <w:top w:w="99.36" w:type="dxa"/>
              <w:left w:w="99.36" w:type="dxa"/>
              <w:bottom w:w="99.36" w:type="dxa"/>
              <w:right w:w="99.36" w:type="dxa"/>
            </w:tcMar>
            <w:vAlign w:val="top"/>
          </w:tcPr>
          <w:p w:rsidR="00000000" w:rsidDel="00000000" w:rsidP="00000000" w:rsidRDefault="00000000" w:rsidRPr="00000000" w14:paraId="00000010">
            <w:pPr>
              <w:pStyle w:val="Heading3"/>
              <w:pageBreakBefore w:val="0"/>
              <w:spacing w:after="200" w:line="276" w:lineRule="auto"/>
              <w:jc w:val="left"/>
              <w:rPr>
                <w:rFonts w:ascii="Montserrat" w:cs="Montserrat" w:eastAsia="Montserrat" w:hAnsi="Montserrat"/>
                <w:b w:val="0"/>
                <w:color w:val="0c4599"/>
              </w:rPr>
            </w:pPr>
            <w:bookmarkStart w:colFirst="0" w:colLast="0" w:name="_vtc0pwcuw0ou" w:id="5"/>
            <w:bookmarkEnd w:id="5"/>
            <w:r w:rsidDel="00000000" w:rsidR="00000000" w:rsidRPr="00000000">
              <w:rPr>
                <w:rFonts w:ascii="Montserrat" w:cs="Montserrat" w:eastAsia="Montserrat" w:hAnsi="Montserrat"/>
                <w:color w:val="0c4599"/>
                <w:rtl w:val="0"/>
              </w:rPr>
              <w:t xml:space="preserve">Alignment to Jump$tart National Standards:</w:t>
            </w:r>
            <w:r w:rsidDel="00000000" w:rsidR="00000000" w:rsidRPr="00000000">
              <w:rPr>
                <w:rtl w:val="0"/>
              </w:rPr>
            </w:r>
          </w:p>
          <w:p w:rsidR="00000000" w:rsidDel="00000000" w:rsidP="00000000" w:rsidRDefault="00000000" w:rsidRPr="00000000" w14:paraId="00000011">
            <w:pPr>
              <w:pageBreakBefore w:val="0"/>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Spending</w:t>
            </w:r>
          </w:p>
          <w:p w:rsidR="00000000" w:rsidDel="00000000" w:rsidP="00000000" w:rsidRDefault="00000000" w:rsidRPr="00000000" w14:paraId="00000012">
            <w:pPr>
              <w:pageBreakBefore w:val="0"/>
              <w:numPr>
                <w:ilvl w:val="0"/>
                <w:numId w:val="2"/>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3b: Analyze the cost and features of three competing products or services </w:t>
            </w:r>
          </w:p>
          <w:p w:rsidR="00000000" w:rsidDel="00000000" w:rsidP="00000000" w:rsidRDefault="00000000" w:rsidRPr="00000000" w14:paraId="00000013">
            <w:pPr>
              <w:pageBreakBefore w:val="0"/>
              <w:numPr>
                <w:ilvl w:val="0"/>
                <w:numId w:val="2"/>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9b: ​Develop a system for keeping track of spending, saving, and investing</w:t>
            </w:r>
          </w:p>
          <w:p w:rsidR="00000000" w:rsidDel="00000000" w:rsidP="00000000" w:rsidRDefault="00000000" w:rsidRPr="00000000" w14:paraId="00000014">
            <w:pPr>
              <w:pageBreakBefore w:val="0"/>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Saving </w:t>
            </w:r>
          </w:p>
          <w:p w:rsidR="00000000" w:rsidDel="00000000" w:rsidP="00000000" w:rsidRDefault="00000000" w:rsidRPr="00000000" w14:paraId="00000015">
            <w:pPr>
              <w:pageBreakBefore w:val="0"/>
              <w:numPr>
                <w:ilvl w:val="0"/>
                <w:numId w:val="3"/>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3b: Compare and contrast the features of mobile payment accounts, cryptocurrency accounts, and checking/ savings accounts</w:t>
            </w:r>
          </w:p>
          <w:p w:rsidR="00000000" w:rsidDel="00000000" w:rsidP="00000000" w:rsidRDefault="00000000" w:rsidRPr="00000000" w14:paraId="00000016">
            <w:pPr>
              <w:pageBreakBefore w:val="0"/>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pageBreakBefore w:val="0"/>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pageBreakBefore w:val="0"/>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ageBreakBefore w:val="0"/>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pageBreakBefore w:val="0"/>
              <w:spacing w:line="276"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1B">
      <w:pPr>
        <w:pageBreakBefore w:val="0"/>
        <w:widowControl w:val="1"/>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1C">
      <w:pPr>
        <w:pageBreakBefore w:val="0"/>
        <w:widowControl w:val="1"/>
        <w:spacing w:line="276" w:lineRule="auto"/>
        <w:rPr>
          <w:rFonts w:ascii="Montserrat" w:cs="Montserrat" w:eastAsia="Montserrat" w:hAnsi="Montserrat"/>
          <w:sz w:val="40"/>
          <w:szCs w:val="40"/>
        </w:rPr>
      </w:pPr>
      <w:r w:rsidDel="00000000" w:rsidR="00000000" w:rsidRPr="00000000">
        <w:rPr>
          <w:rFonts w:ascii="Montserrat" w:cs="Montserrat" w:eastAsia="Montserrat" w:hAnsi="Montserrat"/>
          <w:sz w:val="40"/>
          <w:szCs w:val="40"/>
          <w:rtl w:val="0"/>
        </w:rPr>
        <w:t xml:space="preserve">Case Study: Bank On This</w:t>
      </w:r>
    </w:p>
    <w:p w:rsidR="00000000" w:rsidDel="00000000" w:rsidP="00000000" w:rsidRDefault="00000000" w:rsidRPr="00000000" w14:paraId="0000001D">
      <w:pPr>
        <w:pageBreakBefore w:val="0"/>
        <w:widowControl w:val="1"/>
        <w:spacing w:line="276" w:lineRule="auto"/>
        <w:rPr>
          <w:rFonts w:ascii="Montserrat" w:cs="Montserrat" w:eastAsia="Montserrat" w:hAnsi="Montserrat"/>
          <w:sz w:val="40"/>
          <w:szCs w:val="40"/>
        </w:rPr>
      </w:pPr>
      <w:r w:rsidDel="00000000" w:rsidR="00000000" w:rsidRPr="00000000">
        <w:rPr>
          <w:rtl w:val="0"/>
        </w:rPr>
      </w:r>
    </w:p>
    <w:p w:rsidR="00000000" w:rsidDel="00000000" w:rsidP="00000000" w:rsidRDefault="00000000" w:rsidRPr="00000000" w14:paraId="0000001E">
      <w:pPr>
        <w:pageBreakBefore w:val="0"/>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Sixteen-year-old Janet has earned money the last few years by babysitting and shoveling snow for neighbors, who pay her in cash which she mostly spends on clothes and snacks. This summer she is applying for her first formal job, and because she’ll be paid by check or direct deposit, her parents are allowing her to open a checking account. Janet is excited, until she does some quick Googling and finds out she can’t legally open an account until she’s 18. She finds these other options:</w:t>
      </w:r>
    </w:p>
    <w:p w:rsidR="00000000" w:rsidDel="00000000" w:rsidP="00000000" w:rsidRDefault="00000000" w:rsidRPr="00000000" w14:paraId="0000001F">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0">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1">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2">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3">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4">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5">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6">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7">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8">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9">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A">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B">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C">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D">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E">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F">
      <w:pPr>
        <w:pageBreakBefore w:val="0"/>
        <w:widowControl w:val="1"/>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Exhibit 1:</w:t>
      </w:r>
    </w:p>
    <w:p w:rsidR="00000000" w:rsidDel="00000000" w:rsidP="00000000" w:rsidRDefault="00000000" w:rsidRPr="00000000" w14:paraId="00000030">
      <w:pPr>
        <w:pageBreakBefore w:val="0"/>
        <w:widowControl w:val="1"/>
        <w:spacing w:line="276" w:lineRule="auto"/>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Pr>
        <w:drawing>
          <wp:inline distB="114300" distT="114300" distL="114300" distR="114300">
            <wp:extent cx="4702801" cy="2928938"/>
            <wp:effectExtent b="25400" l="25400" r="25400" t="254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702801" cy="2928938"/>
                    </a:xfrm>
                    <a:prstGeom prst="rect"/>
                    <a:ln w="25400">
                      <a:solidFill>
                        <a:srgbClr val="000000"/>
                      </a:solidFill>
                      <a:prstDash val="solid"/>
                    </a:ln>
                  </pic:spPr>
                </pic:pic>
              </a:graphicData>
            </a:graphic>
          </wp:inline>
        </w:drawing>
      </w: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Answer This</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32">
            <w:pPr>
              <w:pageBreakBefore w:val="0"/>
              <w:widowControl w:val="1"/>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Which of these four banking options is probably best for Janet? Why?</w:t>
            </w:r>
          </w:p>
          <w:p w:rsidR="00000000" w:rsidDel="00000000" w:rsidP="00000000" w:rsidRDefault="00000000" w:rsidRPr="00000000" w14:paraId="00000033">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34">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35">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36">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37">
            <w:pPr>
              <w:pageBreakBefore w:val="0"/>
              <w:widowControl w:val="1"/>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Now that Janet knows her parents will need to be somewhat involved in her bank account, what questions or concerns should she raise with them before they open an account? </w:t>
            </w:r>
          </w:p>
          <w:p w:rsidR="00000000" w:rsidDel="00000000" w:rsidP="00000000" w:rsidRDefault="00000000" w:rsidRPr="00000000" w14:paraId="00000038">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39">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3A">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3B">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3C">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3D">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3E">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3F">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0">
            <w:pPr>
              <w:pageBreakBefore w:val="0"/>
              <w:widowControl w:val="1"/>
              <w:spacing w:line="276" w:lineRule="auto"/>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41">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2">
      <w:pPr>
        <w:pageBreakBefore w:val="0"/>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Janet feels like it would be boring to just open an account at the same local bank her parents use, so she heads to her friend Tamir’s lunch table the next day at school to ask for his advice. Janet says: </w:t>
      </w:r>
    </w:p>
    <w:p w:rsidR="00000000" w:rsidDel="00000000" w:rsidP="00000000" w:rsidRDefault="00000000" w:rsidRPr="00000000" w14:paraId="00000043">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4">
      <w:pPr>
        <w:pageBreakBefore w:val="0"/>
        <w:widowControl w:val="1"/>
        <w:spacing w:line="276" w:lineRule="auto"/>
        <w:ind w:left="720" w:right="72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“Tamir, once I get a summer job, I basically just need a place to cash my paycheck every two weeks. I’ll probably take out most of the money immediately afterward so I have cash for snacks and other stuff like that. Though, I’m excited to have a debit card so I can shop online, too. What should I do? And do you have any clue if I can keep this same bank account once I go off to college? Or do I need to look for something new?” </w:t>
      </w:r>
    </w:p>
    <w:p w:rsidR="00000000" w:rsidDel="00000000" w:rsidP="00000000" w:rsidRDefault="00000000" w:rsidRPr="00000000" w14:paraId="00000045">
      <w:pPr>
        <w:pageBreakBefore w:val="0"/>
        <w:widowControl w:val="1"/>
        <w:spacing w:line="276" w:lineRule="auto"/>
        <w:rPr>
          <w:rFonts w:ascii="Montserrat" w:cs="Montserrat" w:eastAsia="Montserrat" w:hAnsi="Montserrat"/>
          <w:sz w:val="22"/>
          <w:szCs w:val="22"/>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Answer This</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47">
            <w:pPr>
              <w:pageBreakBefore w:val="0"/>
              <w:widowControl w:val="1"/>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features should Tamir tell Janet to look for when choosing her new checking account? </w:t>
            </w:r>
          </w:p>
          <w:p w:rsidR="00000000" w:rsidDel="00000000" w:rsidP="00000000" w:rsidRDefault="00000000" w:rsidRPr="00000000" w14:paraId="00000048">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9">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A">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B">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C">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D">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E">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4F">
            <w:pPr>
              <w:pageBreakBefore w:val="0"/>
              <w:widowControl w:val="1"/>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Is there any other advice Tamir should offer based on details Janet has shared so far?</w:t>
            </w:r>
          </w:p>
          <w:p w:rsidR="00000000" w:rsidDel="00000000" w:rsidP="00000000" w:rsidRDefault="00000000" w:rsidRPr="00000000" w14:paraId="00000050">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51">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52">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53">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54">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55">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56">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57">
            <w:pPr>
              <w:pageBreakBefore w:val="0"/>
              <w:widowControl w:val="1"/>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Would most standard bank accounts work for Janet based on her banking needs? Why or why not?</w:t>
            </w:r>
          </w:p>
          <w:p w:rsidR="00000000" w:rsidDel="00000000" w:rsidP="00000000" w:rsidRDefault="00000000" w:rsidRPr="00000000" w14:paraId="00000058">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59">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5A">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5B">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5C">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tc>
      </w:tr>
    </w:tbl>
    <w:p w:rsidR="00000000" w:rsidDel="00000000" w:rsidP="00000000" w:rsidRDefault="00000000" w:rsidRPr="00000000" w14:paraId="0000005D">
      <w:pPr>
        <w:pageBreakBefore w:val="0"/>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Tamir tells Janet she has 3 broad options to choose from: a traditional bank, a credit union, or an online-only bank. Lunch is almost over, so he suggests that Janet research those options to figure out the difference, even though he’s confident that any of the 3 would work for her. </w:t>
      </w:r>
    </w:p>
    <w:p w:rsidR="00000000" w:rsidDel="00000000" w:rsidP="00000000" w:rsidRDefault="00000000" w:rsidRPr="00000000" w14:paraId="0000005E">
      <w:pPr>
        <w:pageBreakBefore w:val="0"/>
        <w:widowControl w:val="1"/>
        <w:spacing w:line="276" w:lineRule="auto"/>
        <w:rPr>
          <w:rFonts w:ascii="Montserrat" w:cs="Montserrat" w:eastAsia="Montserrat" w:hAnsi="Montserrat"/>
          <w:sz w:val="22"/>
          <w:szCs w:val="22"/>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Answer This</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60">
            <w:pPr>
              <w:pageBreakBefore w:val="0"/>
              <w:widowControl w:val="1"/>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Help Janet conduct an internet search and record at least two characteristics of each option. </w:t>
            </w:r>
          </w:p>
          <w:tbl>
            <w:tblPr>
              <w:tblStyle w:val="Table6"/>
              <w:tblW w:w="98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3.3333333333335"/>
              <w:gridCol w:w="3293.3333333333335"/>
              <w:gridCol w:w="3293.3333333333335"/>
              <w:tblGridChange w:id="0">
                <w:tblGrid>
                  <w:gridCol w:w="3293.3333333333335"/>
                  <w:gridCol w:w="3293.3333333333335"/>
                  <w:gridCol w:w="3293.333333333333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61">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Traditional bank</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2">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Credit union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Online-only bank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5">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6">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7">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8">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9">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A">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B">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C">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D">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E">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6F">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0">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1">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2">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3">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4">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5">
                  <w:pPr>
                    <w:pageBreakBefore w:val="0"/>
                    <w:spacing w:line="276" w:lineRule="auto"/>
                    <w:ind w:left="0" w:firstLine="0"/>
                    <w:rPr>
                      <w:rFonts w:ascii="Montserrat" w:cs="Montserrat" w:eastAsia="Montserrat" w:hAnsi="Montserrat"/>
                      <w:color w:val="ff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spacing w:line="276" w:lineRule="auto"/>
                    <w:rPr>
                      <w:rFonts w:ascii="Montserrat" w:cs="Montserrat" w:eastAsia="Montserrat" w:hAnsi="Montserra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spacing w:line="276" w:lineRule="auto"/>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78">
            <w:pPr>
              <w:pageBreakBefore w:val="0"/>
              <w:spacing w:line="276" w:lineRule="auto"/>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79">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A">
      <w:pPr>
        <w:pageBreakBefore w:val="0"/>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Janet is really comfortable doing things online and always has access to her phone, so she’s thinking an online bank is the way to go, but she has a few questions for Tamir. Use your own knowledge or look up answers to provide Janet with enough detail to make a decision. </w:t>
      </w:r>
    </w:p>
    <w:p w:rsidR="00000000" w:rsidDel="00000000" w:rsidP="00000000" w:rsidRDefault="00000000" w:rsidRPr="00000000" w14:paraId="0000007B">
      <w:pPr>
        <w:pageBreakBefore w:val="0"/>
        <w:widowControl w:val="1"/>
        <w:spacing w:line="276" w:lineRule="auto"/>
        <w:rPr>
          <w:rFonts w:ascii="Montserrat" w:cs="Montserrat" w:eastAsia="Montserrat" w:hAnsi="Montserrat"/>
          <w:sz w:val="22"/>
          <w:szCs w:val="22"/>
        </w:rPr>
      </w:pPr>
      <w:r w:rsidDel="00000000" w:rsidR="00000000" w:rsidRPr="00000000">
        <w:rPr>
          <w:rtl w:val="0"/>
        </w:rPr>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Answer This</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7D">
            <w:pPr>
              <w:pageBreakBefore w:val="0"/>
              <w:widowControl w:val="1"/>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Tamir, if I choose a credit union or traditional bank, can I still access my account online or on my phone? Or do I need to choose an online-only bank for that?</w:t>
            </w:r>
          </w:p>
          <w:p w:rsidR="00000000" w:rsidDel="00000000" w:rsidP="00000000" w:rsidRDefault="00000000" w:rsidRPr="00000000" w14:paraId="0000007E">
            <w:pPr>
              <w:pageBreakBefore w:val="0"/>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7F">
            <w:pPr>
              <w:pageBreakBefore w:val="0"/>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0">
            <w:pPr>
              <w:pageBreakBefore w:val="0"/>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1">
            <w:pPr>
              <w:pageBreakBefore w:val="0"/>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2">
            <w:pPr>
              <w:pageBreakBefore w:val="0"/>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3">
            <w:pPr>
              <w:pageBreakBefore w:val="0"/>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4">
            <w:pPr>
              <w:pageBreakBefore w:val="0"/>
              <w:widowControl w:val="1"/>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Do online banks have ATMs? If so, where are they located? Do I have to pay a fee each time? </w:t>
            </w:r>
          </w:p>
          <w:p w:rsidR="00000000" w:rsidDel="00000000" w:rsidP="00000000" w:rsidRDefault="00000000" w:rsidRPr="00000000" w14:paraId="00000085">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6">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7">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8">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9">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A">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B">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8C">
            <w:pPr>
              <w:pageBreakBefore w:val="0"/>
              <w:widowControl w:val="1"/>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I’m still planning to do some babysitting in addition to the other summer job. Can I deposit cash if I choose an online bank? How do I do it?</w:t>
            </w:r>
          </w:p>
          <w:p w:rsidR="00000000" w:rsidDel="00000000" w:rsidP="00000000" w:rsidRDefault="00000000" w:rsidRPr="00000000" w14:paraId="0000008D">
            <w:pPr>
              <w:pageBreakBefore w:val="0"/>
              <w:spacing w:line="276" w:lineRule="auto"/>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E">
            <w:pPr>
              <w:pageBreakBefore w:val="0"/>
              <w:spacing w:line="276" w:lineRule="auto"/>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F">
            <w:pPr>
              <w:pageBreakBefore w:val="0"/>
              <w:spacing w:line="276" w:lineRule="auto"/>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0">
            <w:pPr>
              <w:pageBreakBefore w:val="0"/>
              <w:spacing w:line="276" w:lineRule="auto"/>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1">
            <w:pPr>
              <w:pageBreakBefore w:val="0"/>
              <w:spacing w:line="276" w:lineRule="auto"/>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2">
            <w:pPr>
              <w:pageBreakBefore w:val="0"/>
              <w:spacing w:line="276" w:lineRule="auto"/>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3">
            <w:pPr>
              <w:pageBreakBefore w:val="0"/>
              <w:spacing w:line="276" w:lineRule="auto"/>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4">
            <w:pPr>
              <w:pageBreakBefore w:val="0"/>
              <w:spacing w:line="276" w:lineRule="auto"/>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5">
            <w:pPr>
              <w:pageBreakBefore w:val="0"/>
              <w:spacing w:line="276" w:lineRule="auto"/>
              <w:ind w:left="0" w:firstLine="0"/>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96">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7">
      <w:pPr>
        <w:pageBreakBefore w:val="0"/>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Janet’s parents bank at Tinker Bank and want her to open an account there because it will be easiest for them. But, she wants to give a credit union and an online bank a chance, too. Tamir helps Janet create this chart to organize her options:</w:t>
      </w:r>
    </w:p>
    <w:p w:rsidR="00000000" w:rsidDel="00000000" w:rsidP="00000000" w:rsidRDefault="00000000" w:rsidRPr="00000000" w14:paraId="00000098">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9">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A">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B">
      <w:pPr>
        <w:pageBreakBefore w:val="0"/>
        <w:widowControl w:val="1"/>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Exhibit 2</w:t>
      </w:r>
    </w:p>
    <w:tbl>
      <w:tblPr>
        <w:tblStyle w:val="Table8"/>
        <w:tblW w:w="93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2340"/>
        <w:gridCol w:w="2340"/>
        <w:gridCol w:w="2340"/>
        <w:tblGridChange w:id="0">
          <w:tblGrid>
            <w:gridCol w:w="2370"/>
            <w:gridCol w:w="2340"/>
            <w:gridCol w:w="2340"/>
            <w:gridCol w:w="2340"/>
          </w:tblGrid>
        </w:tblGridChange>
      </w:tblGrid>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9C">
            <w:pPr>
              <w:pageBreakBefore w:val="0"/>
              <w:spacing w:line="276" w:lineRule="auto"/>
              <w:rPr>
                <w:rFonts w:ascii="Montserrat" w:cs="Montserrat" w:eastAsia="Montserrat" w:hAnsi="Montserrat"/>
                <w:b w:val="1"/>
                <w:sz w:val="22"/>
                <w:szCs w:val="22"/>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9D">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Tinker Bank (traditional bank)</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9E">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Evers Credit Union </w:t>
            </w:r>
          </w:p>
          <w:p w:rsidR="00000000" w:rsidDel="00000000" w:rsidP="00000000" w:rsidRDefault="00000000" w:rsidRPr="00000000" w14:paraId="0000009F">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(online credit union)</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A0">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Chance Bank</w:t>
            </w:r>
          </w:p>
          <w:p w:rsidR="00000000" w:rsidDel="00000000" w:rsidP="00000000" w:rsidRDefault="00000000" w:rsidRPr="00000000" w14:paraId="000000A1">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(online-only bank)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Monthly Service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Monthly Fee Waiver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Average daily balance of $500 for teen account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Minimum to Open Account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Out of network ATM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Up to $20/mo rebate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Interest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0.10%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Accepts cash deposits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ATM Locations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16,000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80,000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43,000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Overdraft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$34, max 3 per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$25, unlimited fees per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$25, max 1 per day</w:t>
            </w:r>
          </w:p>
        </w:tc>
      </w:tr>
    </w:tbl>
    <w:p w:rsidR="00000000" w:rsidDel="00000000" w:rsidP="00000000" w:rsidRDefault="00000000" w:rsidRPr="00000000" w14:paraId="000000C2">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3">
      <w:pPr>
        <w:pageBreakBefore w:val="0"/>
        <w:widowControl w:val="1"/>
        <w:spacing w:line="276" w:lineRule="auto"/>
        <w:rPr>
          <w:rFonts w:ascii="Montserrat" w:cs="Montserrat" w:eastAsia="Montserrat" w:hAnsi="Montserrat"/>
          <w:sz w:val="22"/>
          <w:szCs w:val="22"/>
        </w:rPr>
      </w:pPr>
      <w:r w:rsidDel="00000000" w:rsidR="00000000" w:rsidRPr="00000000">
        <w:rPr>
          <w:rtl w:val="0"/>
        </w:rPr>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Answer This</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C5">
            <w:pPr>
              <w:pageBreakBefore w:val="0"/>
              <w:widowControl w:val="1"/>
              <w:numPr>
                <w:ilvl w:val="0"/>
                <w:numId w:val="1"/>
              </w:numPr>
              <w:spacing w:line="276" w:lineRule="auto"/>
              <w:ind w:left="720" w:hanging="360"/>
              <w:rPr>
                <w:sz w:val="22"/>
                <w:szCs w:val="22"/>
              </w:rPr>
            </w:pPr>
            <w:r w:rsidDel="00000000" w:rsidR="00000000" w:rsidRPr="00000000">
              <w:rPr>
                <w:rFonts w:ascii="Montserrat" w:cs="Montserrat" w:eastAsia="Montserrat" w:hAnsi="Montserrat"/>
                <w:sz w:val="22"/>
                <w:szCs w:val="22"/>
                <w:rtl w:val="0"/>
              </w:rPr>
              <w:t xml:space="preserve">Are any of the three options a </w:t>
            </w:r>
            <w:r w:rsidDel="00000000" w:rsidR="00000000" w:rsidRPr="00000000">
              <w:rPr>
                <w:rFonts w:ascii="Montserrat" w:cs="Montserrat" w:eastAsia="Montserrat" w:hAnsi="Montserrat"/>
                <w:b w:val="1"/>
                <w:sz w:val="22"/>
                <w:szCs w:val="22"/>
                <w:u w:val="single"/>
                <w:rtl w:val="0"/>
              </w:rPr>
              <w:t xml:space="preserve">bad</w:t>
            </w:r>
            <w:r w:rsidDel="00000000" w:rsidR="00000000" w:rsidRPr="00000000">
              <w:rPr>
                <w:rFonts w:ascii="Montserrat" w:cs="Montserrat" w:eastAsia="Montserrat" w:hAnsi="Montserrat"/>
                <w:sz w:val="22"/>
                <w:szCs w:val="22"/>
                <w:rtl w:val="0"/>
              </w:rPr>
              <w:t xml:space="preserve"> choice for Janet? Explain your answer. </w:t>
            </w:r>
          </w:p>
          <w:p w:rsidR="00000000" w:rsidDel="00000000" w:rsidP="00000000" w:rsidRDefault="00000000" w:rsidRPr="00000000" w14:paraId="000000C6">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C7">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C8">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C9">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CA">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CB">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CC">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CD">
            <w:pPr>
              <w:pageBreakBefore w:val="0"/>
              <w:widowControl w:val="1"/>
              <w:spacing w:line="276" w:lineRule="auto"/>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CE">
            <w:pPr>
              <w:pageBreakBefore w:val="0"/>
              <w:widowControl w:val="1"/>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Janet immediately notices the difference in overdraft fees. </w:t>
            </w:r>
          </w:p>
          <w:p w:rsidR="00000000" w:rsidDel="00000000" w:rsidP="00000000" w:rsidRDefault="00000000" w:rsidRPr="00000000" w14:paraId="000000CF">
            <w:pPr>
              <w:pageBreakBefore w:val="0"/>
              <w:widowControl w:val="1"/>
              <w:numPr>
                <w:ilvl w:val="1"/>
                <w:numId w:val="1"/>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Briefly explain to her how overdraft protection works. </w:t>
            </w:r>
          </w:p>
          <w:p w:rsidR="00000000" w:rsidDel="00000000" w:rsidP="00000000" w:rsidRDefault="00000000" w:rsidRPr="00000000" w14:paraId="000000D0">
            <w:pPr>
              <w:pageBreakBefore w:val="0"/>
              <w:spacing w:line="276" w:lineRule="auto"/>
              <w:ind w:left="144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D1">
            <w:pPr>
              <w:pageBreakBefore w:val="0"/>
              <w:spacing w:line="276" w:lineRule="auto"/>
              <w:ind w:left="144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D2">
            <w:pPr>
              <w:pageBreakBefore w:val="0"/>
              <w:spacing w:line="276" w:lineRule="auto"/>
              <w:ind w:left="144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D3">
            <w:pPr>
              <w:pageBreakBefore w:val="0"/>
              <w:spacing w:line="276" w:lineRule="auto"/>
              <w:ind w:left="144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D4">
            <w:pPr>
              <w:pageBreakBefore w:val="0"/>
              <w:spacing w:line="276" w:lineRule="auto"/>
              <w:ind w:left="144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D5">
            <w:pPr>
              <w:pageBreakBefore w:val="0"/>
              <w:spacing w:line="276" w:lineRule="auto"/>
              <w:ind w:left="144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D6">
            <w:pPr>
              <w:pageBreakBefore w:val="0"/>
              <w:spacing w:line="276" w:lineRule="auto"/>
              <w:ind w:left="144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D7">
            <w:pPr>
              <w:pageBreakBefore w:val="0"/>
              <w:widowControl w:val="1"/>
              <w:numPr>
                <w:ilvl w:val="1"/>
                <w:numId w:val="1"/>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How worried should Janet be about overdraft fees? Explain your answer. </w:t>
            </w:r>
          </w:p>
          <w:p w:rsidR="00000000" w:rsidDel="00000000" w:rsidP="00000000" w:rsidRDefault="00000000" w:rsidRPr="00000000" w14:paraId="000000D8">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D9">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DA">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DB">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DC">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DD">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DE">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DF">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E0">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E1">
            <w:pPr>
              <w:pageBreakBefore w:val="0"/>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E2">
            <w:pPr>
              <w:pageBreakBefore w:val="0"/>
              <w:widowControl w:val="1"/>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How much should Janet prioritize interest rates when making her decision of where to open the account?</w:t>
            </w:r>
          </w:p>
          <w:p w:rsidR="00000000" w:rsidDel="00000000" w:rsidP="00000000" w:rsidRDefault="00000000" w:rsidRPr="00000000" w14:paraId="000000E3">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E4">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E5">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E6">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E7">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E8">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E9">
            <w:pPr>
              <w:pageBreakBefore w:val="0"/>
              <w:widowControl w:val="1"/>
              <w:spacing w:line="276" w:lineRule="auto"/>
              <w:ind w:left="0" w:firstLine="0"/>
              <w:rPr>
                <w:rFonts w:ascii="Montserrat" w:cs="Montserrat" w:eastAsia="Montserrat" w:hAnsi="Montserrat"/>
                <w:color w:val="ff0000"/>
                <w:sz w:val="22"/>
                <w:szCs w:val="22"/>
              </w:rPr>
            </w:pPr>
            <w:r w:rsidDel="00000000" w:rsidR="00000000" w:rsidRPr="00000000">
              <w:rPr>
                <w:rtl w:val="0"/>
              </w:rPr>
            </w:r>
          </w:p>
        </w:tc>
      </w:tr>
    </w:tbl>
    <w:p w:rsidR="00000000" w:rsidDel="00000000" w:rsidP="00000000" w:rsidRDefault="00000000" w:rsidRPr="00000000" w14:paraId="000000EA">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B">
      <w:pPr>
        <w:pageBreakBefore w:val="0"/>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Janet goes home to sleep on her decision. She thinks back on all of her conversations with Tamir and tries to predict how she’ll use her account this summer once she has a part-time job. She also considers that she’ll need to convince her parents if she goes with any option other than their local Tinker Bank: Is it worth the hassle? Janet drifts off to sleep but wakes the next morning, confident in her choice. </w:t>
      </w:r>
    </w:p>
    <w:p w:rsidR="00000000" w:rsidDel="00000000" w:rsidP="00000000" w:rsidRDefault="00000000" w:rsidRPr="00000000" w14:paraId="000000EC">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D">
      <w:pPr>
        <w:pageBreakBefore w:val="0"/>
        <w:widowControl w:val="1"/>
        <w:spacing w:line="276" w:lineRule="auto"/>
        <w:rPr>
          <w:rFonts w:ascii="Montserrat" w:cs="Montserrat" w:eastAsia="Montserrat" w:hAnsi="Montserrat"/>
          <w:sz w:val="22"/>
          <w:szCs w:val="22"/>
        </w:rPr>
      </w:pPr>
      <w:r w:rsidDel="00000000" w:rsidR="00000000" w:rsidRPr="00000000">
        <w:rPr>
          <w:rtl w:val="0"/>
        </w:rPr>
      </w:r>
    </w:p>
    <w:tbl>
      <w:tblPr>
        <w:tblStyle w:val="Table1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1"/>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Answer This</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EF">
            <w:pPr>
              <w:pageBreakBefore w:val="0"/>
              <w:widowControl w:val="1"/>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Where should Janet open her checking account? Explain why. </w:t>
            </w:r>
          </w:p>
          <w:p w:rsidR="00000000" w:rsidDel="00000000" w:rsidP="00000000" w:rsidRDefault="00000000" w:rsidRPr="00000000" w14:paraId="000000F0">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F1">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F2">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F3">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F4">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F5">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F6">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F7">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F8">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F9">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FA">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FB">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FC">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FD">
            <w:pPr>
              <w:pageBreakBefore w:val="0"/>
              <w:widowControl w:val="1"/>
              <w:spacing w:line="276" w:lineRule="auto"/>
              <w:ind w:left="720" w:firstLine="0"/>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FE">
            <w:pPr>
              <w:pageBreakBefore w:val="0"/>
              <w:widowControl w:val="1"/>
              <w:spacing w:line="276" w:lineRule="auto"/>
              <w:ind w:left="0" w:firstLine="0"/>
              <w:rPr>
                <w:rFonts w:ascii="Montserrat" w:cs="Montserrat" w:eastAsia="Montserrat" w:hAnsi="Montserrat"/>
                <w:color w:val="ff0000"/>
                <w:sz w:val="22"/>
                <w:szCs w:val="22"/>
              </w:rPr>
            </w:pPr>
            <w:r w:rsidDel="00000000" w:rsidR="00000000" w:rsidRPr="00000000">
              <w:rPr>
                <w:rtl w:val="0"/>
              </w:rPr>
            </w:r>
          </w:p>
        </w:tc>
      </w:tr>
    </w:tbl>
    <w:p w:rsidR="00000000" w:rsidDel="00000000" w:rsidP="00000000" w:rsidRDefault="00000000" w:rsidRPr="00000000" w14:paraId="000000FF">
      <w:pPr>
        <w:pageBreakBefore w:val="0"/>
        <w:spacing w:line="276" w:lineRule="auto"/>
        <w:rPr>
          <w:rFonts w:ascii="Montserrat" w:cs="Montserrat" w:eastAsia="Montserrat" w:hAnsi="Montserrat"/>
          <w:i w:val="1"/>
          <w:color w:val="ff0000"/>
          <w:sz w:val="22"/>
          <w:szCs w:val="22"/>
        </w:rPr>
      </w:pPr>
      <w:r w:rsidDel="00000000" w:rsidR="00000000" w:rsidRPr="00000000">
        <w:rPr>
          <w:rtl w:val="0"/>
        </w:rPr>
      </w:r>
    </w:p>
    <w:sectPr>
      <w:footerReference r:id="rId9" w:type="default"/>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ageBreakBefore w:val="0"/>
      <w:jc w:val="center"/>
      <w:rPr>
        <w:rFonts w:ascii="Montserrat" w:cs="Montserrat" w:eastAsia="Montserrat" w:hAnsi="Montserrat"/>
        <w:color w:val="999999"/>
        <w:sz w:val="18"/>
        <w:szCs w:val="18"/>
      </w:rPr>
    </w:pPr>
    <w:hyperlink r:id="rId1">
      <w:r w:rsidDel="00000000" w:rsidR="00000000" w:rsidRPr="00000000">
        <w:rPr>
          <w:rFonts w:ascii="Montserrat" w:cs="Montserrat" w:eastAsia="Montserrat" w:hAnsi="Montserrat"/>
          <w:color w:val="999999"/>
          <w:sz w:val="18"/>
          <w:szCs w:val="18"/>
          <w:rtl w:val="0"/>
        </w:rPr>
        <w:t xml:space="preserve">www.ngpf.org</w:t>
      </w:r>
    </w:hyperlink>
    <w:r w:rsidDel="00000000" w:rsidR="00000000" w:rsidRPr="00000000">
      <w:rPr>
        <w:rFonts w:ascii="Montserrat" w:cs="Montserrat" w:eastAsia="Montserrat" w:hAnsi="Montserrat"/>
        <w:color w:val="999999"/>
        <w:sz w:val="18"/>
        <w:szCs w:val="18"/>
        <w:rtl w:val="0"/>
      </w:rPr>
      <w:tab/>
      <w:tab/>
      <w:tab/>
      <w:tab/>
      <w:t xml:space="preserve"> Last updated: 8/28/23</w:t>
    </w: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jc w:val="right"/>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Pr>
    <w:rPr>
      <w:color w:val="ffffff"/>
      <w:sz w:val="24"/>
      <w:szCs w:val="24"/>
      <w:highlight w:val="black"/>
    </w:rPr>
  </w:style>
  <w:style w:type="paragraph" w:styleId="Heading2">
    <w:name w:val="heading 2"/>
    <w:basedOn w:val="Normal"/>
    <w:next w:val="Normal"/>
    <w:pPr>
      <w:pageBreakBefore w:val="0"/>
      <w:jc w:val="right"/>
    </w:pPr>
    <w:rPr>
      <w:i w:val="1"/>
      <w:color w:val="000000"/>
      <w:sz w:val="36"/>
      <w:szCs w:val="36"/>
    </w:rPr>
  </w:style>
  <w:style w:type="paragraph" w:styleId="Heading3">
    <w:name w:val="heading 3"/>
    <w:basedOn w:val="Normal"/>
    <w:next w:val="Normal"/>
    <w:pPr>
      <w:pageBreakBefore w:val="0"/>
      <w:jc w:val="center"/>
    </w:pPr>
    <w:rPr>
      <w:b w:val="1"/>
      <w:sz w:val="22"/>
      <w:szCs w:val="22"/>
    </w:rPr>
  </w:style>
  <w:style w:type="paragraph" w:styleId="Heading4">
    <w:name w:val="heading 4"/>
    <w:basedOn w:val="Normal"/>
    <w:next w:val="Normal"/>
    <w:pPr>
      <w:keepNext w:val="0"/>
      <w:keepLines w:val="0"/>
      <w:pageBreakBefore w:val="0"/>
      <w:widowControl w:val="0"/>
    </w:pPr>
    <w:rPr>
      <w:i w:val="1"/>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spacing w:after="120" w:before="480" w:lineRule="auto"/>
    </w:pPr>
    <w:rPr>
      <w:sz w:val="48"/>
      <w:szCs w:val="48"/>
    </w:rPr>
  </w:style>
  <w:style w:type="paragraph" w:styleId="Subtitle">
    <w:name w:val="Subtitle"/>
    <w:basedOn w:val="Normal"/>
    <w:next w:val="Normal"/>
    <w:pPr>
      <w:keepNext w:val="0"/>
      <w:keepLines w:val="0"/>
      <w:pageBreakBefore w:val="0"/>
      <w:widowControl w:val="0"/>
      <w:spacing w:after="80" w:before="360" w:line="240" w:lineRule="auto"/>
    </w:pPr>
    <w:rPr>
      <w:i w:val="1"/>
      <w:color w:val="8ea88c"/>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P-IHOPm4AqUzEwMZwQIOsR3ACtViWQVBU0p7BGsbSjc/edit"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