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Montserrat" w:cs="Montserrat" w:eastAsia="Montserrat" w:hAnsi="Montserrat"/>
          <w:color w:val="0c4599"/>
          <w:sz w:val="12"/>
          <w:szCs w:val="12"/>
        </w:rPr>
      </w:pPr>
      <w:r w:rsidDel="00000000" w:rsidR="00000000" w:rsidRPr="00000000">
        <w:rPr>
          <w:rtl w:val="0"/>
        </w:rPr>
      </w:r>
    </w:p>
    <w:tbl>
      <w:tblPr>
        <w:tblStyle w:val="Table1"/>
        <w:tblW w:w="14430.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15"/>
        <w:gridCol w:w="5715"/>
        <w:tblGridChange w:id="0">
          <w:tblGrid>
            <w:gridCol w:w="8715"/>
            <w:gridCol w:w="5715"/>
          </w:tblGrid>
        </w:tblGridChange>
      </w:tblGrid>
      <w:tr>
        <w:trPr>
          <w:cantSplit w:val="0"/>
          <w:trHeight w:val="25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76" w:lineRule="auto"/>
              <w:rPr>
                <w:rFonts w:ascii="Montserrat" w:cs="Montserrat" w:eastAsia="Montserrat" w:hAnsi="Montserrat"/>
                <w:color w:val="0c4599"/>
                <w:sz w:val="56"/>
                <w:szCs w:val="56"/>
              </w:rPr>
            </w:pPr>
            <w:r w:rsidDel="00000000" w:rsidR="00000000" w:rsidRPr="00000000">
              <w:rPr>
                <w:rFonts w:ascii="Montserrat" w:cs="Montserrat" w:eastAsia="Montserrat" w:hAnsi="Montserrat"/>
                <w:color w:val="0c4599"/>
                <w:sz w:val="56"/>
                <w:szCs w:val="56"/>
              </w:rPr>
              <w:drawing>
                <wp:inline distB="114300" distT="114300" distL="114300" distR="114300">
                  <wp:extent cx="2162175" cy="647700"/>
                  <wp:effectExtent b="0" l="0" r="0" t="0"/>
                  <wp:docPr descr="NGPF_LG.png" id="1" name="image1.png"/>
                  <a:graphic>
                    <a:graphicData uri="http://schemas.openxmlformats.org/drawingml/2006/picture">
                      <pic:pic>
                        <pic:nvPicPr>
                          <pic:cNvPr descr="NGPF_LG.png" id="0" name="image1.png"/>
                          <pic:cNvPicPr preferRelativeResize="0"/>
                        </pic:nvPicPr>
                        <pic:blipFill>
                          <a:blip r:embed="rId6"/>
                          <a:srcRect b="23319" l="10980" r="0" t="23319"/>
                          <a:stretch>
                            <a:fillRect/>
                          </a:stretch>
                        </pic:blipFill>
                        <pic:spPr>
                          <a:xfrm>
                            <a:off x="0" y="0"/>
                            <a:ext cx="2162175" cy="647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Style w:val="Heading2"/>
              <w:keepNext w:val="1"/>
              <w:keepLines w:val="1"/>
              <w:pageBreakBefore w:val="0"/>
              <w:spacing w:line="276" w:lineRule="auto"/>
              <w:rPr>
                <w:rFonts w:ascii="Montserrat" w:cs="Montserrat" w:eastAsia="Montserrat" w:hAnsi="Montserrat"/>
                <w:b w:val="1"/>
                <w:color w:val="0c4599"/>
                <w:sz w:val="28"/>
                <w:szCs w:val="28"/>
              </w:rPr>
            </w:pPr>
            <w:bookmarkStart w:colFirst="0" w:colLast="0" w:name="_fj7trnv5a203" w:id="0"/>
            <w:bookmarkEnd w:id="0"/>
            <w:r w:rsidDel="00000000" w:rsidR="00000000" w:rsidRPr="00000000">
              <w:rPr>
                <w:rFonts w:ascii="Montserrat" w:cs="Montserrat" w:eastAsia="Montserrat" w:hAnsi="Montserrat"/>
                <w:b w:val="1"/>
                <w:color w:val="0c4599"/>
                <w:sz w:val="28"/>
                <w:szCs w:val="28"/>
                <w:rtl w:val="0"/>
              </w:rPr>
              <w:t xml:space="preserve">NGPF Activity Bank</w:t>
            </w:r>
          </w:p>
          <w:p w:rsidR="00000000" w:rsidDel="00000000" w:rsidP="00000000" w:rsidRDefault="00000000" w:rsidRPr="00000000" w14:paraId="00000004">
            <w:pPr>
              <w:pageBreakBefore w:val="0"/>
              <w:spacing w:line="276" w:lineRule="auto"/>
              <w:jc w:val="right"/>
              <w:rPr>
                <w:rFonts w:ascii="Montserrat" w:cs="Montserrat" w:eastAsia="Montserrat" w:hAnsi="Montserrat"/>
                <w:b w:val="1"/>
                <w:i w:val="1"/>
                <w:color w:val="0c4599"/>
                <w:sz w:val="28"/>
                <w:szCs w:val="28"/>
              </w:rPr>
            </w:pPr>
            <w:r w:rsidDel="00000000" w:rsidR="00000000" w:rsidRPr="00000000">
              <w:rPr>
                <w:rFonts w:ascii="Montserrat" w:cs="Montserrat" w:eastAsia="Montserrat" w:hAnsi="Montserrat"/>
                <w:b w:val="1"/>
                <w:i w:val="1"/>
                <w:color w:val="0c4599"/>
                <w:sz w:val="28"/>
                <w:szCs w:val="28"/>
                <w:rtl w:val="0"/>
              </w:rPr>
              <w:t xml:space="preserve"> Banking</w:t>
            </w:r>
            <w:r w:rsidDel="00000000" w:rsidR="00000000" w:rsidRPr="00000000">
              <w:rPr>
                <w:rFonts w:ascii="Montserrat" w:cs="Montserrat" w:eastAsia="Montserrat" w:hAnsi="Montserrat"/>
                <w:b w:val="1"/>
                <w:i w:val="1"/>
                <w:color w:val="0c4599"/>
                <w:sz w:val="28"/>
                <w:szCs w:val="28"/>
                <w:rtl w:val="0"/>
              </w:rPr>
              <w:br w:type="textWrapping"/>
            </w:r>
            <w:r w:rsidDel="00000000" w:rsidR="00000000" w:rsidRPr="00000000">
              <w:rPr>
                <w:rtl w:val="0"/>
              </w:rPr>
            </w:r>
          </w:p>
        </w:tc>
      </w:tr>
    </w:tbl>
    <w:p w:rsidR="00000000" w:rsidDel="00000000" w:rsidP="00000000" w:rsidRDefault="00000000" w:rsidRPr="00000000" w14:paraId="00000005">
      <w:pPr>
        <w:pStyle w:val="Title"/>
        <w:pageBreakBefore w:val="0"/>
        <w:spacing w:line="276" w:lineRule="auto"/>
        <w:rPr>
          <w:rFonts w:ascii="Montserrat" w:cs="Montserrat" w:eastAsia="Montserrat" w:hAnsi="Montserrat"/>
          <w:color w:val="ff0000"/>
          <w:sz w:val="40"/>
          <w:szCs w:val="40"/>
        </w:rPr>
      </w:pPr>
      <w:bookmarkStart w:colFirst="0" w:colLast="0" w:name="_rj6uohr6q0sp" w:id="1"/>
      <w:bookmarkEnd w:id="1"/>
      <w:r w:rsidDel="00000000" w:rsidR="00000000" w:rsidRPr="00000000">
        <w:rPr>
          <w:rFonts w:ascii="Montserrat" w:cs="Montserrat" w:eastAsia="Montserrat" w:hAnsi="Montserrat"/>
          <w:sz w:val="40"/>
          <w:szCs w:val="40"/>
          <w:rtl w:val="0"/>
        </w:rPr>
        <w:t xml:space="preserve">RESEARCH: Person-to-Person Payments</w:t>
      </w:r>
      <w:r w:rsidDel="00000000" w:rsidR="00000000" w:rsidRPr="00000000">
        <w:rPr>
          <w:rtl w:val="0"/>
        </w:rPr>
      </w:r>
    </w:p>
    <w:p w:rsidR="00000000" w:rsidDel="00000000" w:rsidP="00000000" w:rsidRDefault="00000000" w:rsidRPr="00000000" w14:paraId="00000006">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highlight w:val="white"/>
          <w:rtl w:val="0"/>
        </w:rPr>
        <w:t xml:space="preserve">According to NerdWallet, peer-to-peer payment systems — also known as P2P payments or money transfer apps — allow users to send one another money from their mobile devices through a linked bank account or card. They make splitting bills with friends and family painless.</w:t>
      </w:r>
      <w:r w:rsidDel="00000000" w:rsidR="00000000" w:rsidRPr="00000000">
        <w:rPr>
          <w:rtl w:val="0"/>
        </w:rPr>
      </w:r>
    </w:p>
    <w:p w:rsidR="00000000" w:rsidDel="00000000" w:rsidP="00000000" w:rsidRDefault="00000000" w:rsidRPr="00000000" w14:paraId="00000007">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8">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Complete this activity to learn more about P2P payments. </w:t>
      </w:r>
    </w:p>
    <w:p w:rsidR="00000000" w:rsidDel="00000000" w:rsidP="00000000" w:rsidRDefault="00000000" w:rsidRPr="00000000" w14:paraId="00000009">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pageBreakBefore w:val="0"/>
        <w:spacing w:line="276" w:lineRule="auto"/>
        <w:rPr>
          <w:rFonts w:ascii="Montserrat" w:cs="Montserrat" w:eastAsia="Montserrat" w:hAnsi="Montserrat"/>
          <w:b w:val="1"/>
          <w:sz w:val="22"/>
          <w:szCs w:val="22"/>
          <w:highlight w:val="white"/>
        </w:rPr>
      </w:pPr>
      <w:r w:rsidDel="00000000" w:rsidR="00000000" w:rsidRPr="00000000">
        <w:rPr>
          <w:rFonts w:ascii="Montserrat" w:cs="Montserrat" w:eastAsia="Montserrat" w:hAnsi="Montserrat"/>
          <w:b w:val="1"/>
          <w:sz w:val="22"/>
          <w:szCs w:val="22"/>
          <w:highlight w:val="white"/>
          <w:rtl w:val="0"/>
        </w:rPr>
        <w:t xml:space="preserve">Part I: How does P2P work? </w:t>
      </w:r>
    </w:p>
    <w:p w:rsidR="00000000" w:rsidDel="00000000" w:rsidP="00000000" w:rsidRDefault="00000000" w:rsidRPr="00000000" w14:paraId="0000000B">
      <w:pPr>
        <w:spacing w:line="276"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Read the How P2P Payments Work section of this </w:t>
      </w:r>
      <w:hyperlink r:id="rId7">
        <w:r w:rsidDel="00000000" w:rsidR="00000000" w:rsidRPr="00000000">
          <w:rPr>
            <w:rFonts w:ascii="Montserrat" w:cs="Montserrat" w:eastAsia="Montserrat" w:hAnsi="Montserrat"/>
            <w:color w:val="1155cc"/>
            <w:sz w:val="22"/>
            <w:szCs w:val="22"/>
            <w:highlight w:val="white"/>
            <w:u w:val="single"/>
            <w:rtl w:val="0"/>
          </w:rPr>
          <w:t xml:space="preserve">NerdWallet article</w:t>
        </w:r>
      </w:hyperlink>
      <w:r w:rsidDel="00000000" w:rsidR="00000000" w:rsidRPr="00000000">
        <w:rPr>
          <w:rFonts w:ascii="Montserrat" w:cs="Montserrat" w:eastAsia="Montserrat" w:hAnsi="Montserrat"/>
          <w:sz w:val="22"/>
          <w:szCs w:val="22"/>
          <w:highlight w:val="white"/>
          <w:rtl w:val="0"/>
        </w:rPr>
        <w:t xml:space="preserve"> and answer the questions that follow.</w:t>
      </w:r>
      <w:r w:rsidDel="00000000" w:rsidR="00000000" w:rsidRPr="00000000">
        <w:rPr>
          <w:rtl w:val="0"/>
        </w:rPr>
      </w:r>
    </w:p>
    <w:p w:rsidR="00000000" w:rsidDel="00000000" w:rsidP="00000000" w:rsidRDefault="00000000" w:rsidRPr="00000000" w14:paraId="0000000C">
      <w:pPr>
        <w:pageBreakBefore w:val="0"/>
        <w:spacing w:line="276" w:lineRule="auto"/>
        <w:ind w:left="720" w:firstLine="0"/>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0D">
      <w:pPr>
        <w:pageBreakBefore w:val="0"/>
        <w:numPr>
          <w:ilvl w:val="0"/>
          <w:numId w:val="1"/>
        </w:numPr>
        <w:spacing w:line="276" w:lineRule="auto"/>
        <w:ind w:left="720" w:hanging="360"/>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How do you find a user to send them funds using P2P? </w:t>
      </w:r>
    </w:p>
    <w:p w:rsidR="00000000" w:rsidDel="00000000" w:rsidP="00000000" w:rsidRDefault="00000000" w:rsidRPr="00000000" w14:paraId="0000000E">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0F">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0">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1">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2">
      <w:pPr>
        <w:pageBreakBefore w:val="0"/>
        <w:numPr>
          <w:ilvl w:val="0"/>
          <w:numId w:val="1"/>
        </w:numPr>
        <w:spacing w:line="276" w:lineRule="auto"/>
        <w:ind w:left="720" w:hanging="360"/>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day they go on sale, Beth forgets her money to buy season tickets to the high school basketball games. Randall has extra cash in his wallet and pays for her ticket. How is P2P useful for Beth in this scenario? </w:t>
      </w:r>
    </w:p>
    <w:p w:rsidR="00000000" w:rsidDel="00000000" w:rsidP="00000000" w:rsidRDefault="00000000" w:rsidRPr="00000000" w14:paraId="00000013">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4">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5">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6">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7">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8">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9">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A">
      <w:pPr>
        <w:pageBreakBefore w:val="0"/>
        <w:spacing w:line="276" w:lineRule="auto"/>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B">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II: What companies provide P2P payment apps? </w:t>
      </w:r>
    </w:p>
    <w:p w:rsidR="00000000" w:rsidDel="00000000" w:rsidP="00000000" w:rsidRDefault="00000000" w:rsidRPr="00000000" w14:paraId="0000001C">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this </w:t>
      </w:r>
      <w:hyperlink r:id="rId8">
        <w:r w:rsidDel="00000000" w:rsidR="00000000" w:rsidRPr="00000000">
          <w:rPr>
            <w:rFonts w:ascii="Montserrat" w:cs="Montserrat" w:eastAsia="Montserrat" w:hAnsi="Montserrat"/>
            <w:color w:val="1155cc"/>
            <w:sz w:val="22"/>
            <w:szCs w:val="22"/>
            <w:u w:val="single"/>
            <w:rtl w:val="0"/>
          </w:rPr>
          <w:t xml:space="preserve">Magnify Money website</w:t>
        </w:r>
      </w:hyperlink>
      <w:r w:rsidDel="00000000" w:rsidR="00000000" w:rsidRPr="00000000">
        <w:rPr>
          <w:rFonts w:ascii="Montserrat" w:cs="Montserrat" w:eastAsia="Montserrat" w:hAnsi="Montserrat"/>
          <w:sz w:val="22"/>
          <w:szCs w:val="22"/>
          <w:rtl w:val="0"/>
        </w:rPr>
        <w:t xml:space="preserve"> to learn a bit more about which companies offer a P2P service and key details you should understand about their services.</w:t>
        <w:br w:type="textWrapping"/>
      </w:r>
    </w:p>
    <w:p w:rsidR="00000000" w:rsidDel="00000000" w:rsidP="00000000" w:rsidRDefault="00000000" w:rsidRPr="00000000" w14:paraId="0000001D">
      <w:pPr>
        <w:pageBreakBefore w:val="0"/>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For each P2P app reviewed in this article, place a checkmark on the chart with your familiarity for their service. </w:t>
      </w:r>
    </w:p>
    <w:p w:rsidR="00000000" w:rsidDel="00000000" w:rsidP="00000000" w:rsidRDefault="00000000" w:rsidRPr="00000000" w14:paraId="0000001E">
      <w:pPr>
        <w:pageBreakBefore w:val="0"/>
        <w:spacing w:line="276" w:lineRule="auto"/>
        <w:ind w:left="1440" w:firstLine="0"/>
        <w:rPr>
          <w:rFonts w:ascii="Montserrat" w:cs="Montserrat" w:eastAsia="Montserrat" w:hAnsi="Montserrat"/>
          <w:sz w:val="22"/>
          <w:szCs w:val="22"/>
        </w:rPr>
      </w:pPr>
      <w:r w:rsidDel="00000000" w:rsidR="00000000" w:rsidRPr="00000000">
        <w:rPr>
          <w:rtl w:val="0"/>
        </w:rPr>
      </w:r>
    </w:p>
    <w:tbl>
      <w:tblPr>
        <w:tblStyle w:val="Table2"/>
        <w:tblW w:w="135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520"/>
        <w:gridCol w:w="2310"/>
        <w:gridCol w:w="2760"/>
        <w:gridCol w:w="3390"/>
        <w:tblGridChange w:id="0">
          <w:tblGrid>
            <w:gridCol w:w="2580"/>
            <w:gridCol w:w="2520"/>
            <w:gridCol w:w="2310"/>
            <w:gridCol w:w="2760"/>
            <w:gridCol w:w="339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F">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I’ve used it myself</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021">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 know someone who uses it</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022">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I’ve heard of this before</w:t>
            </w:r>
          </w:p>
        </w:tc>
        <w:tc>
          <w:tcPr>
            <w:shd w:fill="fce5cd" w:val="clear"/>
            <w:tcMar>
              <w:top w:w="100.0" w:type="dxa"/>
              <w:left w:w="100.0" w:type="dxa"/>
              <w:bottom w:w="100.0" w:type="dxa"/>
              <w:right w:w="100.0" w:type="dxa"/>
            </w:tcMar>
            <w:vAlign w:val="center"/>
          </w:tcPr>
          <w:p w:rsidR="00000000" w:rsidDel="00000000" w:rsidP="00000000" w:rsidRDefault="00000000" w:rsidRPr="00000000" w14:paraId="00000023">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I’ve never  heard of this</w:t>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24">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PayPal </w:t>
            </w:r>
          </w:p>
        </w:tc>
        <w:tc>
          <w:tcPr>
            <w:tcMar>
              <w:top w:w="100.0" w:type="dxa"/>
              <w:left w:w="100.0" w:type="dxa"/>
              <w:bottom w:w="100.0" w:type="dxa"/>
              <w:right w:w="100.0" w:type="dxa"/>
            </w:tcMar>
            <w:vAlign w:val="center"/>
          </w:tcPr>
          <w:p w:rsidR="00000000" w:rsidDel="00000000" w:rsidP="00000000" w:rsidRDefault="00000000" w:rsidRPr="00000000" w14:paraId="00000025">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7">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8">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9">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2A">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Venmo</w:t>
            </w:r>
          </w:p>
        </w:tc>
        <w:tc>
          <w:tcPr>
            <w:tcMar>
              <w:top w:w="100.0" w:type="dxa"/>
              <w:left w:w="100.0" w:type="dxa"/>
              <w:bottom w:w="100.0" w:type="dxa"/>
              <w:right w:w="100.0" w:type="dxa"/>
            </w:tcMar>
            <w:vAlign w:val="center"/>
          </w:tcPr>
          <w:p w:rsidR="00000000" w:rsidDel="00000000" w:rsidP="00000000" w:rsidRDefault="00000000" w:rsidRPr="00000000" w14:paraId="0000002B">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C">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D">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E">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F">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Google Pay</w:t>
            </w:r>
          </w:p>
        </w:tc>
        <w:tc>
          <w:tcPr>
            <w:tcMar>
              <w:top w:w="100.0" w:type="dxa"/>
              <w:left w:w="100.0" w:type="dxa"/>
              <w:bottom w:w="100.0" w:type="dxa"/>
              <w:right w:w="100.0" w:type="dxa"/>
            </w:tcMar>
            <w:vAlign w:val="center"/>
          </w:tcPr>
          <w:p w:rsidR="00000000" w:rsidDel="00000000" w:rsidP="00000000" w:rsidRDefault="00000000" w:rsidRPr="00000000" w14:paraId="00000031">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2">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3">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4">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36">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Apple Pay Cash</w:t>
            </w:r>
          </w:p>
        </w:tc>
        <w:tc>
          <w:tcPr>
            <w:tcMar>
              <w:top w:w="100.0" w:type="dxa"/>
              <w:left w:w="100.0" w:type="dxa"/>
              <w:bottom w:w="100.0" w:type="dxa"/>
              <w:right w:w="100.0" w:type="dxa"/>
            </w:tcMar>
            <w:vAlign w:val="center"/>
          </w:tcPr>
          <w:p w:rsidR="00000000" w:rsidDel="00000000" w:rsidP="00000000" w:rsidRDefault="00000000" w:rsidRPr="00000000" w14:paraId="00000037">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8">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9">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3C">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Zelle</w:t>
            </w:r>
          </w:p>
        </w:tc>
        <w:tc>
          <w:tcPr>
            <w:tcMar>
              <w:top w:w="100.0" w:type="dxa"/>
              <w:left w:w="100.0" w:type="dxa"/>
              <w:bottom w:w="100.0" w:type="dxa"/>
              <w:right w:w="100.0" w:type="dxa"/>
            </w:tcMar>
            <w:vAlign w:val="center"/>
          </w:tcPr>
          <w:p w:rsidR="00000000" w:rsidDel="00000000" w:rsidP="00000000" w:rsidRDefault="00000000" w:rsidRPr="00000000" w14:paraId="0000003D">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F">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1">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42">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Square Cash App</w:t>
            </w:r>
          </w:p>
        </w:tc>
        <w:tc>
          <w:tcPr>
            <w:tcMar>
              <w:top w:w="100.0" w:type="dxa"/>
              <w:left w:w="100.0" w:type="dxa"/>
              <w:bottom w:w="100.0" w:type="dxa"/>
              <w:right w:w="100.0" w:type="dxa"/>
            </w:tcMar>
            <w:vAlign w:val="center"/>
          </w:tcPr>
          <w:p w:rsidR="00000000" w:rsidDel="00000000" w:rsidP="00000000" w:rsidRDefault="00000000" w:rsidRPr="00000000" w14:paraId="00000043">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4">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5">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47">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Popmoney</w:t>
            </w:r>
          </w:p>
        </w:tc>
        <w:tc>
          <w:tcPr>
            <w:tcMar>
              <w:top w:w="100.0" w:type="dxa"/>
              <w:left w:w="100.0" w:type="dxa"/>
              <w:bottom w:w="100.0" w:type="dxa"/>
              <w:right w:w="100.0" w:type="dxa"/>
            </w:tcMar>
            <w:vAlign w:val="center"/>
          </w:tcPr>
          <w:p w:rsidR="00000000" w:rsidDel="00000000" w:rsidP="00000000" w:rsidRDefault="00000000" w:rsidRPr="00000000" w14:paraId="00000048">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A">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C">
            <w:pPr>
              <w:pageBreakBefore w:val="0"/>
              <w:spacing w:line="276" w:lineRule="auto"/>
              <w:jc w:val="center"/>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4D">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F">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III: Research</w:t>
      </w:r>
    </w:p>
    <w:p w:rsidR="00000000" w:rsidDel="00000000" w:rsidP="00000000" w:rsidRDefault="00000000" w:rsidRPr="00000000" w14:paraId="00000050">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the resources in the article above to select 3 apps you want to research in more detail. Then, conduct your own research to access additional resources and fill out the table for each app. While doing your research, think about the following questions: </w:t>
      </w:r>
    </w:p>
    <w:p w:rsidR="00000000" w:rsidDel="00000000" w:rsidP="00000000" w:rsidRDefault="00000000" w:rsidRPr="00000000" w14:paraId="00000051">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pageBreakBefore w:val="0"/>
        <w:widowControl w:val="1"/>
        <w:numPr>
          <w:ilvl w:val="0"/>
          <w:numId w:val="2"/>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Does the tool work with specific banks/accounts only? Or can you use it regardless of your bank?</w:t>
      </w:r>
    </w:p>
    <w:p w:rsidR="00000000" w:rsidDel="00000000" w:rsidP="00000000" w:rsidRDefault="00000000" w:rsidRPr="00000000" w14:paraId="00000053">
      <w:pPr>
        <w:pageBreakBefore w:val="0"/>
        <w:widowControl w:val="1"/>
        <w:numPr>
          <w:ilvl w:val="0"/>
          <w:numId w:val="2"/>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Who am I allowed to send money to?</w:t>
      </w:r>
    </w:p>
    <w:p w:rsidR="00000000" w:rsidDel="00000000" w:rsidP="00000000" w:rsidRDefault="00000000" w:rsidRPr="00000000" w14:paraId="00000054">
      <w:pPr>
        <w:pageBreakBefore w:val="0"/>
        <w:widowControl w:val="1"/>
        <w:numPr>
          <w:ilvl w:val="0"/>
          <w:numId w:val="2"/>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Is there a fee for my transactions?</w:t>
      </w:r>
    </w:p>
    <w:p w:rsidR="00000000" w:rsidDel="00000000" w:rsidP="00000000" w:rsidRDefault="00000000" w:rsidRPr="00000000" w14:paraId="00000055">
      <w:pPr>
        <w:pageBreakBefore w:val="0"/>
        <w:widowControl w:val="1"/>
        <w:numPr>
          <w:ilvl w:val="0"/>
          <w:numId w:val="2"/>
        </w:numPr>
        <w:spacing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security or anti-fraud measures does this company take to protect their users?</w:t>
      </w:r>
    </w:p>
    <w:p w:rsidR="00000000" w:rsidDel="00000000" w:rsidP="00000000" w:rsidRDefault="00000000" w:rsidRPr="00000000" w14:paraId="00000056">
      <w:pPr>
        <w:pageBreakBefore w:val="0"/>
        <w:spacing w:line="276" w:lineRule="auto"/>
        <w:rPr>
          <w:rFonts w:ascii="Montserrat" w:cs="Montserrat" w:eastAsia="Montserrat" w:hAnsi="Montserrat"/>
          <w:sz w:val="22"/>
          <w:szCs w:val="22"/>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 #1 Name: </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Primary Purpose &amp; How the App Works:</w:t>
            </w:r>
          </w:p>
          <w:p w:rsidR="00000000" w:rsidDel="00000000" w:rsidP="00000000" w:rsidRDefault="00000000" w:rsidRPr="00000000" w14:paraId="0000005D">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E">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F">
            <w:pPr>
              <w:pageBreakBefore w:val="0"/>
              <w:spacing w:line="276" w:lineRule="auto"/>
              <w:rPr>
                <w:rFonts w:ascii="Montserrat" w:cs="Montserrat" w:eastAsia="Montserrat" w:hAnsi="Montserrat"/>
                <w:b w:val="1"/>
                <w:sz w:val="22"/>
                <w:szCs w:val="22"/>
              </w:rPr>
            </w:pPr>
            <w:r w:rsidDel="00000000" w:rsidR="00000000" w:rsidRPr="00000000">
              <w:rPr>
                <w:rtl w:val="0"/>
              </w:rPr>
            </w:r>
          </w:p>
        </w:tc>
      </w:tr>
      <w:tr>
        <w:trPr>
          <w:cantSplit w:val="0"/>
          <w:trHeight w:val="720"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64">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Who can you pay?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5">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send money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6">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cash out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7">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8">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Cons</w:t>
            </w:r>
          </w:p>
        </w:tc>
      </w:tr>
      <w:tr>
        <w:trPr>
          <w:cantSplit w:val="0"/>
          <w:trHeight w:val="3105" w:hRule="atLeast"/>
          <w:tblHeader w:val="0"/>
        </w:trPr>
        <w:tc>
          <w:tcPr>
            <w:tcMar>
              <w:top w:w="100.0" w:type="dxa"/>
              <w:left w:w="100.0" w:type="dxa"/>
              <w:bottom w:w="100.0" w:type="dxa"/>
              <w:right w:w="100.0" w:type="dxa"/>
            </w:tcMar>
          </w:tcPr>
          <w:p w:rsidR="00000000" w:rsidDel="00000000" w:rsidP="00000000" w:rsidRDefault="00000000" w:rsidRPr="00000000" w14:paraId="00000069">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A">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B">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C">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D">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E">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F">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0">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1">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2">
            <w:pPr>
              <w:pageBreakBefore w:val="0"/>
              <w:spacing w:line="276" w:lineRule="auto"/>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73">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4">
      <w:pPr>
        <w:pageBreakBefore w:val="0"/>
        <w:widowControl w:val="1"/>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5">
      <w:pPr>
        <w:pageBreakBefore w:val="0"/>
        <w:spacing w:line="276" w:lineRule="auto"/>
        <w:rPr>
          <w:rFonts w:ascii="Montserrat" w:cs="Montserrat" w:eastAsia="Montserrat" w:hAnsi="Montserrat"/>
          <w:sz w:val="22"/>
          <w:szCs w:val="22"/>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 #2 Name: </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Primary Purpose &amp; How the App Works:</w:t>
            </w:r>
          </w:p>
          <w:p w:rsidR="00000000" w:rsidDel="00000000" w:rsidP="00000000" w:rsidRDefault="00000000" w:rsidRPr="00000000" w14:paraId="0000007C">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D">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E">
            <w:pPr>
              <w:pageBreakBefore w:val="0"/>
              <w:spacing w:line="276" w:lineRule="auto"/>
              <w:rPr>
                <w:rFonts w:ascii="Montserrat" w:cs="Montserrat" w:eastAsia="Montserrat" w:hAnsi="Montserrat"/>
                <w:b w:val="1"/>
                <w:sz w:val="22"/>
                <w:szCs w:val="22"/>
              </w:rPr>
            </w:pPr>
            <w:r w:rsidDel="00000000" w:rsidR="00000000" w:rsidRPr="00000000">
              <w:rPr>
                <w:rtl w:val="0"/>
              </w:rPr>
            </w:r>
          </w:p>
        </w:tc>
      </w:tr>
      <w:tr>
        <w:trPr>
          <w:cantSplit w:val="0"/>
          <w:trHeight w:val="720"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83">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Who can you pay?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4">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send money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5">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cash out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6">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7">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Cons</w:t>
            </w:r>
          </w:p>
        </w:tc>
      </w:tr>
      <w:tr>
        <w:trPr>
          <w:cantSplit w:val="0"/>
          <w:trHeight w:val="3105" w:hRule="atLeast"/>
          <w:tblHeader w:val="0"/>
        </w:trPr>
        <w:tc>
          <w:tcPr>
            <w:tcMar>
              <w:top w:w="100.0" w:type="dxa"/>
              <w:left w:w="100.0" w:type="dxa"/>
              <w:bottom w:w="100.0" w:type="dxa"/>
              <w:right w:w="100.0" w:type="dxa"/>
            </w:tcMar>
          </w:tcPr>
          <w:p w:rsidR="00000000" w:rsidDel="00000000" w:rsidP="00000000" w:rsidRDefault="00000000" w:rsidRPr="00000000" w14:paraId="00000088">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9">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A">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B">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C">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D">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F">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0">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1">
            <w:pPr>
              <w:pageBreakBefore w:val="0"/>
              <w:spacing w:line="276" w:lineRule="auto"/>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92">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3">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4">
      <w:pPr>
        <w:pageBreakBefore w:val="0"/>
        <w:spacing w:line="276" w:lineRule="auto"/>
        <w:rPr>
          <w:rFonts w:ascii="Montserrat" w:cs="Montserrat" w:eastAsia="Montserrat" w:hAnsi="Montserrat"/>
          <w:sz w:val="22"/>
          <w:szCs w:val="22"/>
        </w:rPr>
      </w:pPr>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420" w:hRule="atLeast"/>
          <w:tblHeader w:val="0"/>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 #3 Name: </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Primary Purpose &amp; How the App Works:</w:t>
            </w:r>
          </w:p>
          <w:p w:rsidR="00000000" w:rsidDel="00000000" w:rsidP="00000000" w:rsidRDefault="00000000" w:rsidRPr="00000000" w14:paraId="0000009B">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C">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D">
            <w:pPr>
              <w:pageBreakBefore w:val="0"/>
              <w:spacing w:line="276" w:lineRule="auto"/>
              <w:rPr>
                <w:rFonts w:ascii="Montserrat" w:cs="Montserrat" w:eastAsia="Montserrat" w:hAnsi="Montserrat"/>
                <w:b w:val="1"/>
                <w:sz w:val="22"/>
                <w:szCs w:val="22"/>
              </w:rPr>
            </w:pPr>
            <w:r w:rsidDel="00000000" w:rsidR="00000000" w:rsidRPr="00000000">
              <w:rPr>
                <w:rtl w:val="0"/>
              </w:rPr>
            </w:r>
          </w:p>
        </w:tc>
      </w:tr>
      <w:tr>
        <w:trPr>
          <w:cantSplit w:val="0"/>
          <w:trHeight w:val="720"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A2">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Who can you pay?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3">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send money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4">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Fees to cash out</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5">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Pros</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A6">
            <w:pPr>
              <w:pageBreakBefore w:val="0"/>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Cons</w:t>
            </w:r>
          </w:p>
        </w:tc>
      </w:tr>
      <w:tr>
        <w:trPr>
          <w:cantSplit w:val="0"/>
          <w:trHeight w:val="3105" w:hRule="atLeast"/>
          <w:tblHeader w:val="0"/>
        </w:trPr>
        <w:tc>
          <w:tcPr>
            <w:tcMar>
              <w:top w:w="100.0" w:type="dxa"/>
              <w:left w:w="100.0" w:type="dxa"/>
              <w:bottom w:w="100.0" w:type="dxa"/>
              <w:right w:w="100.0" w:type="dxa"/>
            </w:tcMar>
          </w:tcPr>
          <w:p w:rsidR="00000000" w:rsidDel="00000000" w:rsidP="00000000" w:rsidRDefault="00000000" w:rsidRPr="00000000" w14:paraId="000000A7">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A8">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A9">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AA">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AB">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AC">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D">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E">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F">
            <w:pPr>
              <w:pageBreakBefore w:val="0"/>
              <w:spacing w:line="276" w:lineRule="auto"/>
              <w:rPr>
                <w:rFonts w:ascii="Montserrat" w:cs="Montserrat" w:eastAsia="Montserrat" w:hAnsi="Montserrat"/>
                <w:b w:val="1"/>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0">
            <w:pPr>
              <w:pageBreakBefore w:val="0"/>
              <w:spacing w:line="276" w:lineRule="auto"/>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B1">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2">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3">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4">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5">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6">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IV: What Do You Think?</w:t>
      </w:r>
    </w:p>
    <w:p w:rsidR="00000000" w:rsidDel="00000000" w:rsidP="00000000" w:rsidRDefault="00000000" w:rsidRPr="00000000" w14:paraId="000000B7">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8">
      <w:pPr>
        <w:pageBreakBefore w:val="0"/>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Which of the apps you researched would you use? Why this one?</w:t>
      </w:r>
    </w:p>
    <w:p w:rsidR="00000000" w:rsidDel="00000000" w:rsidP="00000000" w:rsidRDefault="00000000" w:rsidRPr="00000000" w14:paraId="000000B9">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A">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B">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C">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D">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E">
      <w:pPr>
        <w:pageBreakBefore w:val="0"/>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Compare your answer to #5 with a partner. Which app did they choose and why? </w:t>
      </w:r>
    </w:p>
    <w:p w:rsidR="00000000" w:rsidDel="00000000" w:rsidP="00000000" w:rsidRDefault="00000000" w:rsidRPr="00000000" w14:paraId="000000BF">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0">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1">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2">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3">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4">
      <w:pPr>
        <w:pageBreakBefore w:val="0"/>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top 3 criteria would you recommend someone use to evaluate an app they are thinking of using? Explain your reasoning. </w:t>
      </w:r>
    </w:p>
    <w:p w:rsidR="00000000" w:rsidDel="00000000" w:rsidP="00000000" w:rsidRDefault="00000000" w:rsidRPr="00000000" w14:paraId="000000C5">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6">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7">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8">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9">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A">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B">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C">
      <w:pPr>
        <w:pageBreakBefore w:val="0"/>
        <w:numPr>
          <w:ilvl w:val="0"/>
          <w:numId w:val="1"/>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Why do you think P2P apps have become so popular? </w:t>
      </w:r>
    </w:p>
    <w:p w:rsidR="00000000" w:rsidDel="00000000" w:rsidP="00000000" w:rsidRDefault="00000000" w:rsidRPr="00000000" w14:paraId="000000CD">
      <w:pPr>
        <w:pageBreakBefore w:val="0"/>
        <w:spacing w:line="276" w:lineRule="auto"/>
        <w:rPr>
          <w:rFonts w:ascii="Montserrat" w:cs="Montserrat" w:eastAsia="Montserrat" w:hAnsi="Montserrat"/>
          <w:color w:val="0c4599"/>
          <w:sz w:val="12"/>
          <w:szCs w:val="12"/>
        </w:rPr>
      </w:pPr>
      <w:r w:rsidDel="00000000" w:rsidR="00000000" w:rsidRPr="00000000">
        <w:rPr>
          <w:rtl w:val="0"/>
        </w:rPr>
      </w:r>
    </w:p>
    <w:sectPr>
      <w:footerReference r:id="rId9" w:type="default"/>
      <w:pgSz w:h="12240" w:w="15840" w:orient="landscape"/>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6/8/20</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erdwallet.com/article/banking/p2p-payment-systems" TargetMode="External"/><Relationship Id="rId8" Type="http://schemas.openxmlformats.org/officeDocument/2006/relationships/hyperlink" Target="https://www.magnifymoney.com/blog/banking/p2p-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